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2B" w:rsidRPr="00164E2B" w:rsidRDefault="00164E2B" w:rsidP="00164E2B">
      <w:pPr>
        <w:spacing w:before="600" w:after="60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555555"/>
          <w:sz w:val="42"/>
          <w:szCs w:val="42"/>
          <w:lang w:val="en-US" w:eastAsia="fr-FR"/>
        </w:rPr>
      </w:pPr>
      <w:r w:rsidRPr="00164E2B">
        <w:rPr>
          <w:rFonts w:ascii="Lato" w:eastAsia="Times New Roman" w:hAnsi="Lato" w:cs="Times New Roman"/>
          <w:b/>
          <w:bCs/>
          <w:color w:val="555555"/>
          <w:sz w:val="42"/>
          <w:szCs w:val="42"/>
          <w:lang w:val="en-US" w:eastAsia="fr-FR"/>
        </w:rPr>
        <w:t>New Corolla 1.8L Limited CVT</w:t>
      </w:r>
    </w:p>
    <w:p w:rsidR="00164E2B" w:rsidRPr="00164E2B" w:rsidRDefault="00164E2B" w:rsidP="00164E2B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555555"/>
          <w:sz w:val="20"/>
          <w:szCs w:val="20"/>
          <w:lang w:val="en-US" w:eastAsia="fr-FR"/>
        </w:rPr>
      </w:pPr>
      <w:r w:rsidRPr="00164E2B">
        <w:rPr>
          <w:rFonts w:ascii="Lato" w:eastAsia="Times New Roman" w:hAnsi="Lato" w:cs="Times New Roman"/>
          <w:noProof/>
          <w:color w:val="555555"/>
          <w:sz w:val="20"/>
          <w:szCs w:val="20"/>
          <w:lang w:eastAsia="fr-FR"/>
        </w:rPr>
        <w:drawing>
          <wp:inline distT="0" distB="0" distL="0" distR="0">
            <wp:extent cx="1426210" cy="1426210"/>
            <wp:effectExtent l="0" t="0" r="0" b="0"/>
            <wp:docPr id="20" name="Image 20" descr="Toy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oyo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E2B">
        <w:rPr>
          <w:rFonts w:ascii="Lato" w:eastAsia="Times New Roman" w:hAnsi="Lato" w:cs="Times New Roman"/>
          <w:color w:val="555555"/>
          <w:sz w:val="20"/>
          <w:szCs w:val="20"/>
          <w:lang w:val="en-US" w:eastAsia="fr-FR"/>
        </w:rPr>
        <w:t> </w:t>
      </w:r>
      <w:r w:rsidRPr="00164E2B">
        <w:rPr>
          <w:rFonts w:ascii="Lato" w:eastAsia="Times New Roman" w:hAnsi="Lato" w:cs="Times New Roman"/>
          <w:noProof/>
          <w:color w:val="555555"/>
          <w:sz w:val="20"/>
          <w:szCs w:val="20"/>
          <w:lang w:eastAsia="fr-FR"/>
        </w:rPr>
        <w:drawing>
          <wp:inline distT="0" distB="0" distL="0" distR="0">
            <wp:extent cx="6049645" cy="3730625"/>
            <wp:effectExtent l="0" t="0" r="0" b="0"/>
            <wp:docPr id="19" name="Image 19" descr="New Cor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w Coro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2B" w:rsidRPr="00164E2B" w:rsidRDefault="00164E2B" w:rsidP="00164E2B">
      <w:pPr>
        <w:spacing w:before="600" w:after="60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555555"/>
          <w:sz w:val="42"/>
          <w:szCs w:val="42"/>
          <w:u w:val="single"/>
          <w:lang w:eastAsia="fr-FR"/>
        </w:rPr>
      </w:pPr>
      <w:r w:rsidRPr="00164E2B">
        <w:rPr>
          <w:rFonts w:ascii="Lato" w:eastAsia="Times New Roman" w:hAnsi="Lato" w:cs="Times New Roman"/>
          <w:b/>
          <w:bCs/>
          <w:color w:val="555555"/>
          <w:sz w:val="42"/>
          <w:szCs w:val="42"/>
          <w:u w:val="single"/>
          <w:lang w:eastAsia="fr-FR"/>
        </w:rPr>
        <w:t>Caractéristiques</w:t>
      </w:r>
    </w:p>
    <w:tbl>
      <w:tblPr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6096"/>
      </w:tblGrid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noProof/>
                <w:color w:val="555555"/>
                <w:sz w:val="20"/>
                <w:szCs w:val="20"/>
                <w:lang w:eastAsia="fr-FR"/>
              </w:rPr>
              <w:drawing>
                <wp:inline distT="0" distB="0" distL="0" distR="0">
                  <wp:extent cx="475615" cy="475615"/>
                  <wp:effectExtent l="0" t="0" r="635" b="0"/>
                  <wp:docPr id="18" name="Image 18" descr="MO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OT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 </w:t>
            </w:r>
          </w:p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MOTEUR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Alimentation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Injection électronique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lastRenderedPageBreak/>
              <w:t>Carburant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Essence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Couple maxi Nm</w:t>
            </w:r>
            <w:proofErr w:type="gramStart"/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/(</w:t>
            </w:r>
            <w:proofErr w:type="gramEnd"/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tr/min)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172/4000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Cylindrée (cm3)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1798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Nombre de cylindres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4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Nombre de soupapes par cylindre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4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Puissance maxi (</w:t>
            </w:r>
            <w:proofErr w:type="spellStart"/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ch</w:t>
            </w:r>
            <w:proofErr w:type="spellEnd"/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) à tr/mn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140/6400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Type de moteur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En ligne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noProof/>
                <w:color w:val="555555"/>
                <w:sz w:val="20"/>
                <w:szCs w:val="20"/>
                <w:lang w:eastAsia="fr-FR"/>
              </w:rPr>
              <w:drawing>
                <wp:inline distT="0" distB="0" distL="0" distR="0">
                  <wp:extent cx="475615" cy="475615"/>
                  <wp:effectExtent l="0" t="0" r="635" b="0"/>
                  <wp:docPr id="17" name="Image 17" descr="CARROSS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ARROSS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 </w:t>
            </w:r>
          </w:p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CARROSSERIE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Nombre de 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4 portes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Silhouette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Berline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noProof/>
                <w:color w:val="555555"/>
                <w:sz w:val="20"/>
                <w:szCs w:val="20"/>
                <w:lang w:eastAsia="fr-FR"/>
              </w:rPr>
              <w:drawing>
                <wp:inline distT="0" distB="0" distL="0" distR="0">
                  <wp:extent cx="475615" cy="475615"/>
                  <wp:effectExtent l="0" t="0" r="635" b="635"/>
                  <wp:docPr id="16" name="Image 16" descr="DIM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IM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 </w:t>
            </w:r>
          </w:p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DIMENSIONS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Dimensions (</w:t>
            </w:r>
            <w:proofErr w:type="spellStart"/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Lxlxh</w:t>
            </w:r>
            <w:proofErr w:type="spellEnd"/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) en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4630 x 1780 x 1435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Empattement (mm)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2700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Garde au sol (mm)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130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noProof/>
                <w:color w:val="555555"/>
                <w:sz w:val="20"/>
                <w:szCs w:val="20"/>
                <w:lang w:eastAsia="fr-FR"/>
              </w:rPr>
              <w:drawing>
                <wp:inline distT="0" distB="0" distL="0" distR="0">
                  <wp:extent cx="475615" cy="475615"/>
                  <wp:effectExtent l="0" t="0" r="635" b="635"/>
                  <wp:docPr id="15" name="Image 15" descr="TRANSMIS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RANSMIS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 </w:t>
            </w:r>
          </w:p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TRANSMISSION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Boite de vitesses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 variation continue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noProof/>
                <w:color w:val="555555"/>
                <w:sz w:val="20"/>
                <w:szCs w:val="20"/>
                <w:lang w:eastAsia="fr-FR"/>
              </w:rPr>
              <w:drawing>
                <wp:inline distT="0" distB="0" distL="0" distR="0">
                  <wp:extent cx="475615" cy="475615"/>
                  <wp:effectExtent l="0" t="0" r="635" b="635"/>
                  <wp:docPr id="14" name="Image 14" descr="POIDS/CAPAC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OIDS/CAPAC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 </w:t>
            </w:r>
          </w:p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POIDS/CAPACITES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Capacité réservoir carburant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50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Nombre de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5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lastRenderedPageBreak/>
              <w:t>Poids à vide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1310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Poids total autorisé en charge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1785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Volume réservoir carburant secondaire 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noProof/>
                <w:color w:val="555555"/>
                <w:sz w:val="20"/>
                <w:szCs w:val="20"/>
                <w:lang w:eastAsia="fr-FR"/>
              </w:rPr>
              <w:drawing>
                <wp:inline distT="0" distB="0" distL="0" distR="0">
                  <wp:extent cx="475615" cy="475615"/>
                  <wp:effectExtent l="0" t="0" r="635" b="635"/>
                  <wp:docPr id="13" name="Image 13" descr="FRE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RE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 </w:t>
            </w:r>
          </w:p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FREINS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Frein arrière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Disques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Frein avant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Disques ventilés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Frein de parking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Manuel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noProof/>
                <w:color w:val="555555"/>
                <w:sz w:val="20"/>
                <w:szCs w:val="20"/>
                <w:lang w:eastAsia="fr-FR"/>
              </w:rPr>
              <w:drawing>
                <wp:inline distT="0" distB="0" distL="0" distR="0">
                  <wp:extent cx="475615" cy="475615"/>
                  <wp:effectExtent l="0" t="0" r="0" b="635"/>
                  <wp:docPr id="12" name="Image 12" descr="SUSPEN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USPEN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 </w:t>
            </w:r>
          </w:p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SUSPENSIONS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Suspensions arrière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Double triangle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noProof/>
                <w:color w:val="555555"/>
                <w:sz w:val="20"/>
                <w:szCs w:val="20"/>
                <w:lang w:eastAsia="fr-FR"/>
              </w:rPr>
              <w:drawing>
                <wp:inline distT="0" distB="0" distL="0" distR="0">
                  <wp:extent cx="475615" cy="475615"/>
                  <wp:effectExtent l="0" t="0" r="635" b="635"/>
                  <wp:docPr id="11" name="Image 11" descr="PNE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NE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 </w:t>
            </w:r>
          </w:p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PNEUS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Dimension pneu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205/55 R16</w:t>
            </w:r>
          </w:p>
        </w:tc>
      </w:tr>
    </w:tbl>
    <w:p w:rsidR="00164E2B" w:rsidRPr="00164E2B" w:rsidRDefault="00164E2B" w:rsidP="00164E2B">
      <w:pPr>
        <w:spacing w:before="600" w:after="600" w:line="240" w:lineRule="auto"/>
        <w:jc w:val="center"/>
        <w:textAlignment w:val="baseline"/>
        <w:outlineLvl w:val="2"/>
        <w:rPr>
          <w:rFonts w:ascii="Lato" w:eastAsia="Times New Roman" w:hAnsi="Lato" w:cs="Times New Roman"/>
          <w:b/>
          <w:bCs/>
          <w:color w:val="555555"/>
          <w:sz w:val="42"/>
          <w:szCs w:val="42"/>
          <w:u w:val="single"/>
          <w:lang w:eastAsia="fr-FR"/>
        </w:rPr>
      </w:pPr>
      <w:r w:rsidRPr="00164E2B">
        <w:rPr>
          <w:rFonts w:ascii="Lato" w:eastAsia="Times New Roman" w:hAnsi="Lato" w:cs="Times New Roman"/>
          <w:b/>
          <w:bCs/>
          <w:color w:val="555555"/>
          <w:sz w:val="42"/>
          <w:szCs w:val="42"/>
          <w:u w:val="single"/>
          <w:lang w:eastAsia="fr-FR"/>
        </w:rPr>
        <w:t>Equipements</w:t>
      </w:r>
    </w:p>
    <w:tbl>
      <w:tblPr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6096"/>
      </w:tblGrid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SECURITE ACTIVE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3ème feu stop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Aide au démarrage en côte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Alerte de porte mal fermée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Alerte sonore ceinture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lastRenderedPageBreak/>
              <w:t>Allumage automatique des feux de détresse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Anti démarrage électronique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Assistance au freinage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Clignotants latéraux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Contrôle de trajectoire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VSC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Désembuage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Lunette arrière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Feux diurnes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LED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Phares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Halogène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Projecteurs antibrouillard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Avant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Répartition électronique du freinage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INTERIEUR &amp; CONFORT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Accoudoir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Avant, Arrière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Assise 2ème rangée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Rabattable 40/60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Caméra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Arrière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Climatisation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Manuelle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Commandes radio au volant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Connectique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USB, Bluetooth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Direction assistée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Ecran tactile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8 pouces et +, 6 pouces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Fermeture centralisée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Haut-parleurs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6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Levier de vitesse et frein à 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Cuir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Manuel utilisateur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Français, Anglais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Pare-soleil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Pare-soleil avec miroir de courtoisie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Conducteur et Passager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lastRenderedPageBreak/>
              <w:t>Plafonnier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Porte gobelet(s)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Avant, Arrière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Prise 12V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1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Radio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Radio MP3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Repose pied conducteur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Sellerie et Garnissage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Tissu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Siège conducteur réglable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En hauteur et en profondeur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Sièges avant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2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Tapis de 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Vitres électriques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Avant, Arrière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Volant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Cuir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Volant réglable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En hauteur et en profondeur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SECURITE PASSIVE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Airbags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Latéraux, Conducteur, Passager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Appui-têtes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Avant, Arrière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Ceintures de sécurité 2ème rangée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3 x 3 points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Ceintures de sécurité avant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2 x 3 points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Nombre roue de secours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1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proofErr w:type="spellStart"/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Prétentionneurs</w:t>
            </w:r>
            <w:proofErr w:type="spellEnd"/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 xml:space="preserve"> ceintures de sécurité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Avant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Roue de secours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Alliage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Trousse de secours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Oui</w:t>
            </w:r>
          </w:p>
        </w:tc>
      </w:tr>
      <w:tr w:rsidR="00164E2B" w:rsidRPr="00164E2B" w:rsidTr="00164E2B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textAlignment w:val="center"/>
              <w:outlineLvl w:val="4"/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b/>
                <w:bCs/>
                <w:color w:val="555555"/>
                <w:sz w:val="27"/>
                <w:szCs w:val="27"/>
                <w:lang w:eastAsia="fr-FR"/>
              </w:rPr>
              <w:t>EXTERIEUR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Bouclier arrière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Ton caisse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Bouclier avant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Ton caisse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Calandre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Noire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lastRenderedPageBreak/>
              <w:t>Garde-boue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Avant, Arrière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Jantes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Alliage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Pare chocs AV/ARR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Ton caisse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Pare-Brise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Feuilleté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Poignées de portes extérieures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Ton caisse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Rétroviseurs extérieurs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Ton caisse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Rétroviseurs extérieurs rabattables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Manuels</w:t>
            </w:r>
          </w:p>
        </w:tc>
      </w:tr>
      <w:tr w:rsidR="00164E2B" w:rsidRPr="00164E2B" w:rsidTr="00164E2B">
        <w:tc>
          <w:tcPr>
            <w:tcW w:w="200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Rétroviseurs extérieurs réglables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164E2B" w:rsidRPr="00164E2B" w:rsidRDefault="00164E2B" w:rsidP="00164E2B">
            <w:pPr>
              <w:spacing w:after="0" w:line="240" w:lineRule="auto"/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</w:pPr>
            <w:r w:rsidRPr="00164E2B">
              <w:rPr>
                <w:rFonts w:ascii="Lato" w:eastAsia="Times New Roman" w:hAnsi="Lato" w:cs="Times New Roman"/>
                <w:color w:val="555555"/>
                <w:sz w:val="20"/>
                <w:szCs w:val="20"/>
                <w:lang w:eastAsia="fr-FR"/>
              </w:rPr>
              <w:t>Electriques</w:t>
            </w:r>
          </w:p>
        </w:tc>
      </w:tr>
    </w:tbl>
    <w:p w:rsidR="00052617" w:rsidRPr="00164E2B" w:rsidRDefault="00052617" w:rsidP="00164E2B">
      <w:bookmarkStart w:id="0" w:name="_GoBack"/>
      <w:bookmarkEnd w:id="0"/>
    </w:p>
    <w:sectPr w:rsidR="00052617" w:rsidRPr="0016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37"/>
    <w:rsid w:val="00052617"/>
    <w:rsid w:val="00136DB1"/>
    <w:rsid w:val="00164E2B"/>
    <w:rsid w:val="00376737"/>
    <w:rsid w:val="00471416"/>
    <w:rsid w:val="004F4F2B"/>
    <w:rsid w:val="0053725E"/>
    <w:rsid w:val="00CE67EC"/>
    <w:rsid w:val="00C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078C8-EF1F-4DA0-9587-040B4C52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36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136D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36D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36DB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</dc:creator>
  <cp:keywords/>
  <dc:description/>
  <cp:lastModifiedBy>Fredy</cp:lastModifiedBy>
  <cp:revision>2</cp:revision>
  <dcterms:created xsi:type="dcterms:W3CDTF">2021-06-24T06:29:00Z</dcterms:created>
  <dcterms:modified xsi:type="dcterms:W3CDTF">2021-06-24T06:29:00Z</dcterms:modified>
</cp:coreProperties>
</file>